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05" w:rsidRDefault="00522905" w:rsidP="00BF5BA3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703D86" w:rsidRDefault="00834E63" w:rsidP="00BF5BA3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LBGF</w:t>
      </w:r>
      <w:r w:rsidR="00D54DCF">
        <w:rPr>
          <w:rFonts w:asciiTheme="minorHAnsi" w:hAnsiTheme="minorHAnsi"/>
          <w:b/>
          <w:sz w:val="22"/>
          <w:szCs w:val="22"/>
        </w:rPr>
        <w:t xml:space="preserve"> Invoice </w:t>
      </w:r>
      <w:r w:rsidR="009709A4">
        <w:rPr>
          <w:rFonts w:asciiTheme="minorHAnsi" w:hAnsiTheme="minorHAnsi"/>
          <w:b/>
          <w:sz w:val="22"/>
          <w:szCs w:val="22"/>
        </w:rPr>
        <w:t>Guidance</w:t>
      </w:r>
      <w:r w:rsidR="00D54DCF">
        <w:rPr>
          <w:rFonts w:asciiTheme="minorHAnsi" w:hAnsiTheme="minorHAnsi"/>
          <w:b/>
          <w:sz w:val="22"/>
          <w:szCs w:val="22"/>
        </w:rPr>
        <w:t xml:space="preserve"> Notes</w:t>
      </w:r>
    </w:p>
    <w:p w:rsidR="00D54DCF" w:rsidRPr="00C373B1" w:rsidRDefault="00D54DCF" w:rsidP="00617381">
      <w:pPr>
        <w:rPr>
          <w:rFonts w:asciiTheme="minorHAnsi" w:hAnsiTheme="minorHAnsi"/>
          <w:sz w:val="22"/>
          <w:szCs w:val="22"/>
        </w:rPr>
      </w:pPr>
    </w:p>
    <w:p w:rsidR="00703D86" w:rsidRPr="00C373B1" w:rsidRDefault="00703D86" w:rsidP="00C373B1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703D86" w:rsidRDefault="00703D86" w:rsidP="00C373B1">
      <w:pPr>
        <w:rPr>
          <w:rFonts w:asciiTheme="minorHAnsi" w:hAnsiTheme="minorHAnsi" w:cs="Arial"/>
          <w:sz w:val="22"/>
          <w:szCs w:val="22"/>
        </w:rPr>
      </w:pPr>
      <w:r w:rsidRPr="00C373B1">
        <w:rPr>
          <w:rFonts w:asciiTheme="minorHAnsi" w:hAnsiTheme="minorHAnsi" w:cs="Arial"/>
          <w:sz w:val="22"/>
          <w:szCs w:val="22"/>
        </w:rPr>
        <w:t>Invoices must:</w:t>
      </w:r>
    </w:p>
    <w:p w:rsidR="00834E63" w:rsidRPr="00C373B1" w:rsidRDefault="00834E63" w:rsidP="00C373B1">
      <w:pPr>
        <w:rPr>
          <w:rFonts w:asciiTheme="minorHAnsi" w:hAnsiTheme="minorHAnsi" w:cs="Arial"/>
          <w:sz w:val="22"/>
          <w:szCs w:val="22"/>
        </w:rPr>
      </w:pPr>
    </w:p>
    <w:p w:rsidR="00703D86" w:rsidRPr="00C373B1" w:rsidRDefault="00703D86" w:rsidP="00C373B1">
      <w:pPr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C373B1">
        <w:rPr>
          <w:rFonts w:asciiTheme="minorHAnsi" w:hAnsiTheme="minorHAnsi" w:cs="Arial"/>
          <w:sz w:val="22"/>
          <w:szCs w:val="22"/>
        </w:rPr>
        <w:t>Have the word “INVOICE” on them.</w:t>
      </w:r>
    </w:p>
    <w:p w:rsidR="00703D86" w:rsidRPr="00C373B1" w:rsidRDefault="00703D86" w:rsidP="00C373B1">
      <w:pPr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C373B1">
        <w:rPr>
          <w:rFonts w:asciiTheme="minorHAnsi" w:hAnsiTheme="minorHAnsi" w:cs="Arial"/>
          <w:sz w:val="22"/>
          <w:szCs w:val="22"/>
        </w:rPr>
        <w:t>State “paid in full”.</w:t>
      </w:r>
    </w:p>
    <w:p w:rsidR="00703D86" w:rsidRPr="00C373B1" w:rsidRDefault="00703D86" w:rsidP="00C373B1">
      <w:pPr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C373B1">
        <w:rPr>
          <w:rFonts w:asciiTheme="minorHAnsi" w:hAnsiTheme="minorHAnsi" w:cs="Arial"/>
          <w:sz w:val="22"/>
          <w:szCs w:val="22"/>
        </w:rPr>
        <w:t xml:space="preserve">Be </w:t>
      </w:r>
      <w:r w:rsidRPr="00C373B1">
        <w:rPr>
          <w:rFonts w:asciiTheme="minorHAnsi" w:hAnsiTheme="minorHAnsi" w:cs="Arial"/>
          <w:sz w:val="22"/>
          <w:szCs w:val="22"/>
          <w:u w:val="single"/>
        </w:rPr>
        <w:t xml:space="preserve">dated and signed </w:t>
      </w:r>
      <w:r w:rsidRPr="00C373B1">
        <w:rPr>
          <w:rFonts w:asciiTheme="minorHAnsi" w:hAnsiTheme="minorHAnsi" w:cs="Arial"/>
          <w:sz w:val="22"/>
          <w:szCs w:val="22"/>
        </w:rPr>
        <w:t>by the seller with a reasonably recognisable signature. The sellers name in block capital must be present near the signature.</w:t>
      </w:r>
    </w:p>
    <w:p w:rsidR="00703D86" w:rsidRPr="00C373B1" w:rsidRDefault="00703D86" w:rsidP="00C373B1">
      <w:pPr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C373B1">
        <w:rPr>
          <w:rFonts w:asciiTheme="minorHAnsi" w:hAnsiTheme="minorHAnsi" w:cs="Arial"/>
          <w:sz w:val="22"/>
          <w:szCs w:val="22"/>
        </w:rPr>
        <w:t>Show the sellers full contact details.</w:t>
      </w:r>
    </w:p>
    <w:p w:rsidR="00703D86" w:rsidRPr="00C373B1" w:rsidRDefault="00703D86" w:rsidP="00C373B1">
      <w:pPr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C373B1">
        <w:rPr>
          <w:rFonts w:asciiTheme="minorHAnsi" w:hAnsiTheme="minorHAnsi" w:cs="Arial"/>
          <w:sz w:val="22"/>
          <w:szCs w:val="22"/>
        </w:rPr>
        <w:t>Show VAT clearly as a separate item on all financial calculations if applicable.</w:t>
      </w:r>
    </w:p>
    <w:p w:rsidR="00703D86" w:rsidRPr="00C373B1" w:rsidRDefault="00703D86" w:rsidP="00C373B1">
      <w:pPr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C373B1">
        <w:rPr>
          <w:rFonts w:asciiTheme="minorHAnsi" w:hAnsiTheme="minorHAnsi" w:cs="Arial"/>
          <w:sz w:val="22"/>
          <w:szCs w:val="22"/>
        </w:rPr>
        <w:t>Show the sellers VAT number if they are VAT registered.</w:t>
      </w:r>
    </w:p>
    <w:p w:rsidR="00703D86" w:rsidRPr="00C373B1" w:rsidRDefault="00703D86" w:rsidP="00C373B1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703D86" w:rsidRPr="00834E63" w:rsidRDefault="00703D86" w:rsidP="00C373B1">
      <w:pPr>
        <w:rPr>
          <w:rFonts w:asciiTheme="minorHAnsi" w:hAnsiTheme="minorHAnsi" w:cs="Arial"/>
          <w:b/>
          <w:sz w:val="22"/>
          <w:szCs w:val="22"/>
        </w:rPr>
      </w:pPr>
      <w:r w:rsidRPr="00834E63">
        <w:rPr>
          <w:rFonts w:asciiTheme="minorHAnsi" w:hAnsiTheme="minorHAnsi" w:cs="Arial"/>
          <w:b/>
          <w:sz w:val="22"/>
          <w:szCs w:val="22"/>
        </w:rPr>
        <w:t>BACS / Direct Debit Payments</w:t>
      </w:r>
    </w:p>
    <w:p w:rsidR="00703D86" w:rsidRPr="00C373B1" w:rsidRDefault="00703D86" w:rsidP="00C373B1">
      <w:pPr>
        <w:rPr>
          <w:rFonts w:asciiTheme="minorHAnsi" w:hAnsiTheme="minorHAnsi" w:cs="Arial"/>
          <w:sz w:val="22"/>
          <w:szCs w:val="22"/>
        </w:rPr>
      </w:pPr>
      <w:r w:rsidRPr="00C373B1">
        <w:rPr>
          <w:rFonts w:asciiTheme="minorHAnsi" w:hAnsiTheme="minorHAnsi" w:cs="Arial"/>
          <w:sz w:val="22"/>
          <w:szCs w:val="22"/>
        </w:rPr>
        <w:t>If paying by BACS / direct debit, accompanying bank statements must be submitted showing that the transaction has passed through the account, together with the associated invoice, as outlined above.</w:t>
      </w:r>
    </w:p>
    <w:p w:rsidR="00D54DCF" w:rsidRDefault="00D54DCF" w:rsidP="00C373B1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703D86" w:rsidRPr="00834E63" w:rsidRDefault="00703D86" w:rsidP="00C373B1">
      <w:pPr>
        <w:rPr>
          <w:rFonts w:asciiTheme="minorHAnsi" w:hAnsiTheme="minorHAnsi" w:cs="Arial"/>
          <w:b/>
          <w:sz w:val="22"/>
          <w:szCs w:val="22"/>
        </w:rPr>
      </w:pPr>
      <w:r w:rsidRPr="00834E63">
        <w:rPr>
          <w:rFonts w:asciiTheme="minorHAnsi" w:hAnsiTheme="minorHAnsi" w:cs="Arial"/>
          <w:b/>
          <w:sz w:val="22"/>
          <w:szCs w:val="22"/>
        </w:rPr>
        <w:t>Cheque payments</w:t>
      </w:r>
    </w:p>
    <w:p w:rsidR="00703D86" w:rsidRPr="00C373B1" w:rsidRDefault="00703D86" w:rsidP="00C373B1">
      <w:pPr>
        <w:ind w:right="540"/>
        <w:jc w:val="both"/>
        <w:rPr>
          <w:rFonts w:asciiTheme="minorHAnsi" w:hAnsiTheme="minorHAnsi" w:cs="Arial"/>
          <w:sz w:val="22"/>
          <w:szCs w:val="22"/>
        </w:rPr>
      </w:pPr>
      <w:r w:rsidRPr="00C373B1">
        <w:rPr>
          <w:rFonts w:asciiTheme="minorHAnsi" w:hAnsiTheme="minorHAnsi" w:cs="Arial"/>
          <w:sz w:val="22"/>
          <w:szCs w:val="22"/>
        </w:rPr>
        <w:t>If paying invoices by cheque, it is essential that we have a photocopy of the cheque plus any accompanying bank statements showing the cheque has passed through the account, together with the associated invoice, as outlined above.</w:t>
      </w:r>
    </w:p>
    <w:p w:rsidR="00D54DCF" w:rsidRDefault="00D54DCF" w:rsidP="00C373B1">
      <w:pPr>
        <w:ind w:right="540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703D86" w:rsidRPr="00834E63" w:rsidRDefault="00703D86" w:rsidP="00C373B1">
      <w:pPr>
        <w:ind w:right="540"/>
        <w:jc w:val="both"/>
        <w:rPr>
          <w:rFonts w:asciiTheme="minorHAnsi" w:hAnsiTheme="minorHAnsi" w:cs="Arial"/>
          <w:b/>
          <w:sz w:val="22"/>
          <w:szCs w:val="22"/>
        </w:rPr>
      </w:pPr>
      <w:r w:rsidRPr="00834E63">
        <w:rPr>
          <w:rFonts w:asciiTheme="minorHAnsi" w:hAnsiTheme="minorHAnsi" w:cs="Arial"/>
          <w:b/>
          <w:sz w:val="22"/>
          <w:szCs w:val="22"/>
        </w:rPr>
        <w:t>Credit / debit card payments</w:t>
      </w:r>
    </w:p>
    <w:p w:rsidR="00703D86" w:rsidRPr="00C373B1" w:rsidRDefault="00703D86" w:rsidP="00C373B1">
      <w:pPr>
        <w:ind w:right="540"/>
        <w:jc w:val="both"/>
        <w:rPr>
          <w:rFonts w:asciiTheme="minorHAnsi" w:hAnsiTheme="minorHAnsi" w:cs="Arial"/>
          <w:sz w:val="22"/>
          <w:szCs w:val="22"/>
        </w:rPr>
      </w:pPr>
      <w:r w:rsidRPr="00C373B1">
        <w:rPr>
          <w:rFonts w:asciiTheme="minorHAnsi" w:hAnsiTheme="minorHAnsi" w:cs="Arial"/>
          <w:sz w:val="22"/>
          <w:szCs w:val="22"/>
        </w:rPr>
        <w:t xml:space="preserve">If paying invoices by credit / debit card, we require accompanying credit / bank statements showing the transaction has passed through the account, together with the associated invoice, as outlined above. </w:t>
      </w:r>
    </w:p>
    <w:p w:rsidR="00D54DCF" w:rsidRDefault="00D54DCF" w:rsidP="00C373B1">
      <w:pPr>
        <w:ind w:right="540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703D86" w:rsidRPr="00834E63" w:rsidRDefault="00703D86" w:rsidP="00C373B1">
      <w:pPr>
        <w:ind w:right="540"/>
        <w:jc w:val="both"/>
        <w:rPr>
          <w:rFonts w:asciiTheme="minorHAnsi" w:hAnsiTheme="minorHAnsi" w:cs="Arial"/>
          <w:b/>
          <w:sz w:val="22"/>
          <w:szCs w:val="22"/>
        </w:rPr>
      </w:pPr>
      <w:r w:rsidRPr="00834E63">
        <w:rPr>
          <w:rFonts w:asciiTheme="minorHAnsi" w:hAnsiTheme="minorHAnsi" w:cs="Arial"/>
          <w:b/>
          <w:sz w:val="22"/>
          <w:szCs w:val="22"/>
        </w:rPr>
        <w:t>Cash payment</w:t>
      </w:r>
    </w:p>
    <w:p w:rsidR="00703D86" w:rsidRPr="00C373B1" w:rsidRDefault="00703D86" w:rsidP="00C373B1">
      <w:pPr>
        <w:ind w:right="540"/>
        <w:jc w:val="both"/>
        <w:rPr>
          <w:rFonts w:asciiTheme="minorHAnsi" w:hAnsiTheme="minorHAnsi" w:cs="Arial"/>
          <w:sz w:val="22"/>
          <w:szCs w:val="22"/>
        </w:rPr>
      </w:pPr>
      <w:r w:rsidRPr="00C373B1">
        <w:rPr>
          <w:rFonts w:asciiTheme="minorHAnsi" w:hAnsiTheme="minorHAnsi" w:cs="Arial"/>
          <w:sz w:val="22"/>
          <w:szCs w:val="22"/>
        </w:rPr>
        <w:t>For cash payments, invoice must be signed by seller “Paid in full”</w:t>
      </w:r>
    </w:p>
    <w:p w:rsidR="00703D86" w:rsidRPr="00C373B1" w:rsidRDefault="00703D86" w:rsidP="00C373B1">
      <w:pPr>
        <w:ind w:right="540"/>
        <w:jc w:val="both"/>
        <w:rPr>
          <w:rFonts w:asciiTheme="minorHAnsi" w:hAnsiTheme="minorHAnsi"/>
          <w:sz w:val="22"/>
          <w:szCs w:val="22"/>
        </w:rPr>
      </w:pPr>
    </w:p>
    <w:p w:rsidR="00703D86" w:rsidRPr="00C373B1" w:rsidRDefault="00703D86" w:rsidP="00C373B1">
      <w:pPr>
        <w:ind w:right="540"/>
        <w:jc w:val="both"/>
        <w:rPr>
          <w:rFonts w:asciiTheme="minorHAnsi" w:hAnsiTheme="minorHAnsi" w:cs="Arial"/>
          <w:sz w:val="22"/>
          <w:szCs w:val="22"/>
        </w:rPr>
      </w:pPr>
      <w:r w:rsidRPr="00C373B1">
        <w:rPr>
          <w:rFonts w:asciiTheme="minorHAnsi" w:hAnsiTheme="minorHAnsi" w:cs="Arial"/>
          <w:sz w:val="22"/>
          <w:szCs w:val="22"/>
        </w:rPr>
        <w:t>Please remember any invoices dated prior to the date of the offer letter will be ineligible.</w:t>
      </w:r>
    </w:p>
    <w:p w:rsidR="00703D86" w:rsidRPr="00C373B1" w:rsidRDefault="00703D86" w:rsidP="00C373B1">
      <w:pPr>
        <w:ind w:right="540"/>
        <w:jc w:val="both"/>
        <w:rPr>
          <w:rFonts w:asciiTheme="minorHAnsi" w:hAnsiTheme="minorHAnsi"/>
          <w:sz w:val="22"/>
          <w:szCs w:val="22"/>
        </w:rPr>
      </w:pPr>
    </w:p>
    <w:p w:rsidR="00703D86" w:rsidRPr="00C373B1" w:rsidRDefault="003A6B4F" w:rsidP="00C373B1">
      <w:pPr>
        <w:ind w:right="540"/>
        <w:jc w:val="both"/>
        <w:rPr>
          <w:rFonts w:asciiTheme="minorHAnsi" w:hAnsiTheme="minorHAnsi" w:cs="Arial"/>
          <w:sz w:val="22"/>
          <w:szCs w:val="22"/>
        </w:rPr>
      </w:pPr>
      <w:r w:rsidRPr="00C373B1">
        <w:rPr>
          <w:rFonts w:asciiTheme="minorHAnsi" w:hAnsiTheme="minorHAnsi" w:cs="Arial"/>
          <w:sz w:val="22"/>
          <w:szCs w:val="22"/>
        </w:rPr>
        <w:t>We cannot</w:t>
      </w:r>
      <w:r w:rsidR="00703D86" w:rsidRPr="00C373B1">
        <w:rPr>
          <w:rFonts w:asciiTheme="minorHAnsi" w:hAnsiTheme="minorHAnsi" w:cs="Arial"/>
          <w:sz w:val="22"/>
          <w:szCs w:val="22"/>
        </w:rPr>
        <w:t xml:space="preserve"> accept delivery notes</w:t>
      </w:r>
      <w:r w:rsidRPr="00C373B1">
        <w:rPr>
          <w:rFonts w:asciiTheme="minorHAnsi" w:hAnsiTheme="minorHAnsi" w:cs="Arial"/>
          <w:sz w:val="22"/>
          <w:szCs w:val="22"/>
        </w:rPr>
        <w:t>.</w:t>
      </w:r>
      <w:r w:rsidR="00703D86" w:rsidRPr="00C373B1">
        <w:rPr>
          <w:rFonts w:asciiTheme="minorHAnsi" w:hAnsiTheme="minorHAnsi" w:cs="Arial"/>
          <w:sz w:val="22"/>
          <w:szCs w:val="22"/>
        </w:rPr>
        <w:t xml:space="preserve"> You must produce an invoice for payment. </w:t>
      </w:r>
      <w:r w:rsidR="00B05BDC" w:rsidRPr="00C373B1">
        <w:rPr>
          <w:rFonts w:asciiTheme="minorHAnsi" w:hAnsiTheme="minorHAnsi" w:cs="Arial"/>
          <w:sz w:val="22"/>
          <w:szCs w:val="22"/>
        </w:rPr>
        <w:t>Chamber of Commerce East Lancashire</w:t>
      </w:r>
      <w:r w:rsidR="00703D86" w:rsidRPr="00C373B1">
        <w:rPr>
          <w:rFonts w:asciiTheme="minorHAnsi" w:hAnsiTheme="minorHAnsi" w:cs="Arial"/>
          <w:sz w:val="22"/>
          <w:szCs w:val="22"/>
        </w:rPr>
        <w:t xml:space="preserve"> reserves the right to seek any further information that it may deem necessary to satisfy itself that the amounts have been paid.  If the above is not adhered to, </w:t>
      </w:r>
      <w:r w:rsidR="00B05BDC" w:rsidRPr="00C373B1">
        <w:rPr>
          <w:rFonts w:asciiTheme="minorHAnsi" w:hAnsiTheme="minorHAnsi" w:cs="Arial"/>
          <w:sz w:val="22"/>
          <w:szCs w:val="22"/>
        </w:rPr>
        <w:t xml:space="preserve">Chamber of Commerce East Lancashire </w:t>
      </w:r>
      <w:r w:rsidR="00703D86" w:rsidRPr="00C373B1">
        <w:rPr>
          <w:rFonts w:asciiTheme="minorHAnsi" w:hAnsiTheme="minorHAnsi" w:cs="Arial"/>
          <w:sz w:val="22"/>
          <w:szCs w:val="22"/>
        </w:rPr>
        <w:t>reserves the right to decline payment of grant.</w:t>
      </w:r>
    </w:p>
    <w:p w:rsidR="00703D86" w:rsidRPr="00C373B1" w:rsidRDefault="00703D86" w:rsidP="00C373B1">
      <w:pPr>
        <w:ind w:right="540"/>
        <w:jc w:val="both"/>
        <w:rPr>
          <w:rFonts w:asciiTheme="minorHAnsi" w:hAnsiTheme="minorHAnsi" w:cs="Arial"/>
          <w:sz w:val="22"/>
          <w:szCs w:val="22"/>
        </w:rPr>
      </w:pPr>
    </w:p>
    <w:p w:rsidR="00B70747" w:rsidRPr="00C373B1" w:rsidRDefault="00B70747" w:rsidP="00C373B1">
      <w:pPr>
        <w:rPr>
          <w:rFonts w:asciiTheme="minorHAnsi" w:hAnsiTheme="minorHAnsi"/>
          <w:sz w:val="22"/>
          <w:szCs w:val="22"/>
        </w:rPr>
      </w:pPr>
    </w:p>
    <w:p w:rsidR="00B70747" w:rsidRPr="00C373B1" w:rsidRDefault="00B70747" w:rsidP="00C373B1">
      <w:pPr>
        <w:rPr>
          <w:rFonts w:asciiTheme="minorHAnsi" w:hAnsiTheme="minorHAnsi"/>
          <w:sz w:val="22"/>
          <w:szCs w:val="22"/>
        </w:rPr>
      </w:pPr>
    </w:p>
    <w:p w:rsidR="00B70747" w:rsidRPr="00C373B1" w:rsidRDefault="00B70747" w:rsidP="00C373B1">
      <w:pPr>
        <w:rPr>
          <w:rFonts w:asciiTheme="minorHAnsi" w:hAnsiTheme="minorHAnsi"/>
          <w:sz w:val="22"/>
          <w:szCs w:val="22"/>
        </w:rPr>
      </w:pPr>
    </w:p>
    <w:p w:rsidR="00B70747" w:rsidRPr="00C373B1" w:rsidRDefault="00B70747" w:rsidP="00C373B1">
      <w:pPr>
        <w:rPr>
          <w:rFonts w:asciiTheme="minorHAnsi" w:hAnsiTheme="minorHAnsi"/>
          <w:sz w:val="22"/>
          <w:szCs w:val="22"/>
        </w:rPr>
      </w:pPr>
    </w:p>
    <w:p w:rsidR="00B70747" w:rsidRPr="00C373B1" w:rsidRDefault="00B70747" w:rsidP="00C373B1">
      <w:pPr>
        <w:rPr>
          <w:rFonts w:asciiTheme="minorHAnsi" w:hAnsiTheme="minorHAnsi"/>
          <w:sz w:val="22"/>
          <w:szCs w:val="22"/>
        </w:rPr>
      </w:pPr>
    </w:p>
    <w:p w:rsidR="000C3D52" w:rsidRPr="00C373B1" w:rsidRDefault="000C3D52" w:rsidP="00C373B1">
      <w:pPr>
        <w:rPr>
          <w:rFonts w:asciiTheme="minorHAnsi" w:hAnsiTheme="minorHAnsi"/>
          <w:sz w:val="22"/>
          <w:szCs w:val="22"/>
        </w:rPr>
      </w:pPr>
    </w:p>
    <w:sectPr w:rsidR="000C3D52" w:rsidRPr="00C373B1" w:rsidSect="00BF5BA3">
      <w:headerReference w:type="first" r:id="rId9"/>
      <w:footerReference w:type="first" r:id="rId10"/>
      <w:pgSz w:w="11906" w:h="16838" w:code="9"/>
      <w:pgMar w:top="1440" w:right="1080" w:bottom="1440" w:left="1080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C97" w:rsidRDefault="00EF4C97">
      <w:r>
        <w:separator/>
      </w:r>
    </w:p>
  </w:endnote>
  <w:endnote w:type="continuationSeparator" w:id="0">
    <w:p w:rsidR="00EF4C97" w:rsidRDefault="00EF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-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BA3" w:rsidRDefault="00BF5BA3" w:rsidP="00BF5BA3">
    <w:pPr>
      <w:pStyle w:val="Footer"/>
      <w:pBdr>
        <w:top w:val="single" w:sz="4" w:space="1" w:color="auto"/>
      </w:pBdr>
    </w:pPr>
  </w:p>
  <w:p w:rsidR="00BF5BA3" w:rsidRDefault="00760FE5" w:rsidP="00BF5BA3">
    <w:pPr>
      <w:pStyle w:val="Footer"/>
      <w:pBdr>
        <w:top w:val="single" w:sz="4" w:space="1" w:color="auto"/>
      </w:pBdr>
    </w:pPr>
    <w:r>
      <w:rPr>
        <w:noProof/>
        <w:lang w:eastAsia="en-GB"/>
      </w:rPr>
      <w:drawing>
        <wp:inline distT="0" distB="0" distL="0" distR="0">
          <wp:extent cx="6188710" cy="73215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BG Partner Logo strip NEW Growth Lanc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732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C97" w:rsidRDefault="00EF4C97">
      <w:r>
        <w:separator/>
      </w:r>
    </w:p>
  </w:footnote>
  <w:footnote w:type="continuationSeparator" w:id="0">
    <w:p w:rsidR="00EF4C97" w:rsidRDefault="00EF4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BA3" w:rsidRDefault="00BF5BA3">
    <w:pPr>
      <w:pStyle w:val="Header"/>
    </w:pPr>
    <w:r>
      <w:rPr>
        <w:noProof/>
        <w:lang w:eastAsia="en-GB"/>
      </w:rPr>
      <w:drawing>
        <wp:inline distT="0" distB="0" distL="0" distR="0" wp14:anchorId="043CAB4B">
          <wp:extent cx="2950845" cy="316865"/>
          <wp:effectExtent l="0" t="0" r="1905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084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BC6"/>
    <w:multiLevelType w:val="singleLevel"/>
    <w:tmpl w:val="C408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43F09D4"/>
    <w:multiLevelType w:val="hybridMultilevel"/>
    <w:tmpl w:val="870A225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596306"/>
    <w:multiLevelType w:val="hybridMultilevel"/>
    <w:tmpl w:val="6CB60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D345D"/>
    <w:multiLevelType w:val="hybridMultilevel"/>
    <w:tmpl w:val="22C8C9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526C9C"/>
    <w:multiLevelType w:val="hybridMultilevel"/>
    <w:tmpl w:val="6ED8E8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323595"/>
    <w:multiLevelType w:val="multilevel"/>
    <w:tmpl w:val="89BEDF7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E82568C"/>
    <w:multiLevelType w:val="hybridMultilevel"/>
    <w:tmpl w:val="EFB458D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08C0715"/>
    <w:multiLevelType w:val="hybridMultilevel"/>
    <w:tmpl w:val="73D0728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672894"/>
    <w:multiLevelType w:val="hybridMultilevel"/>
    <w:tmpl w:val="E19E2622"/>
    <w:lvl w:ilvl="0" w:tplc="C40811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053434"/>
    <w:multiLevelType w:val="hybridMultilevel"/>
    <w:tmpl w:val="D33C1F9A"/>
    <w:lvl w:ilvl="0" w:tplc="C40811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24BD0"/>
    <w:multiLevelType w:val="hybridMultilevel"/>
    <w:tmpl w:val="946EB9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0507E9"/>
    <w:multiLevelType w:val="multilevel"/>
    <w:tmpl w:val="31109BB0"/>
    <w:lvl w:ilvl="0">
      <w:start w:val="2"/>
      <w:numFmt w:val="decimal"/>
      <w:lvlText w:val="%1"/>
      <w:lvlJc w:val="left"/>
      <w:pPr>
        <w:tabs>
          <w:tab w:val="num" w:pos="615"/>
        </w:tabs>
        <w:ind w:left="615" w:hanging="615"/>
      </w:pPr>
    </w:lvl>
    <w:lvl w:ilvl="1">
      <w:start w:val="11"/>
      <w:numFmt w:val="decimal"/>
      <w:lvlText w:val="%1.%2"/>
      <w:lvlJc w:val="left"/>
      <w:pPr>
        <w:tabs>
          <w:tab w:val="num" w:pos="653"/>
        </w:tabs>
        <w:ind w:left="653" w:hanging="615"/>
      </w:pPr>
    </w:lvl>
    <w:lvl w:ilvl="2">
      <w:start w:val="3"/>
      <w:numFmt w:val="decimal"/>
      <w:lvlText w:val="%1.%2.%3"/>
      <w:lvlJc w:val="left"/>
      <w:pPr>
        <w:tabs>
          <w:tab w:val="num" w:pos="796"/>
        </w:tabs>
        <w:ind w:left="796" w:hanging="720"/>
      </w:pPr>
    </w:lvl>
    <w:lvl w:ilvl="3">
      <w:start w:val="1"/>
      <w:numFmt w:val="decimal"/>
      <w:lvlText w:val="%1.%2.%3.%4"/>
      <w:lvlJc w:val="left"/>
      <w:pPr>
        <w:tabs>
          <w:tab w:val="num" w:pos="834"/>
        </w:tabs>
        <w:ind w:left="834" w:hanging="720"/>
      </w:pPr>
    </w:lvl>
    <w:lvl w:ilvl="4">
      <w:start w:val="1"/>
      <w:numFmt w:val="decimal"/>
      <w:lvlText w:val="%1.%2.%3.%4.%5"/>
      <w:lvlJc w:val="left"/>
      <w:pPr>
        <w:tabs>
          <w:tab w:val="num" w:pos="1232"/>
        </w:tabs>
        <w:ind w:left="1232" w:hanging="1080"/>
      </w:pPr>
    </w:lvl>
    <w:lvl w:ilvl="5">
      <w:start w:val="1"/>
      <w:numFmt w:val="decimal"/>
      <w:lvlText w:val="%1.%2.%3.%4.%5.%6"/>
      <w:lvlJc w:val="left"/>
      <w:pPr>
        <w:tabs>
          <w:tab w:val="num" w:pos="1270"/>
        </w:tabs>
        <w:ind w:left="127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668"/>
        </w:tabs>
        <w:ind w:left="166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706"/>
        </w:tabs>
        <w:ind w:left="170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04"/>
        </w:tabs>
        <w:ind w:left="2104" w:hanging="1800"/>
      </w:pPr>
    </w:lvl>
  </w:abstractNum>
  <w:abstractNum w:abstractNumId="12">
    <w:nsid w:val="22677D88"/>
    <w:multiLevelType w:val="hybridMultilevel"/>
    <w:tmpl w:val="54188F7E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22CF146C"/>
    <w:multiLevelType w:val="multilevel"/>
    <w:tmpl w:val="46742E5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37E5C91"/>
    <w:multiLevelType w:val="hybridMultilevel"/>
    <w:tmpl w:val="C4DCB0A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1C0564"/>
    <w:multiLevelType w:val="hybridMultilevel"/>
    <w:tmpl w:val="A3A21FA2"/>
    <w:lvl w:ilvl="0" w:tplc="C40811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82134A4"/>
    <w:multiLevelType w:val="hybridMultilevel"/>
    <w:tmpl w:val="950A37EC"/>
    <w:lvl w:ilvl="0" w:tplc="B51C9C3E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D96E3E"/>
    <w:multiLevelType w:val="multilevel"/>
    <w:tmpl w:val="4CD63E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2C6904F2"/>
    <w:multiLevelType w:val="hybridMultilevel"/>
    <w:tmpl w:val="A300A62C"/>
    <w:lvl w:ilvl="0" w:tplc="EE0E2A1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EFA5A0D"/>
    <w:multiLevelType w:val="multilevel"/>
    <w:tmpl w:val="D416016A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0" w:firstLine="0"/>
      </w:pPr>
      <w:rPr>
        <w:rFonts w:cs="HelveticaNeue-Light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cs="HelveticaNeue-Ligh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cs="HelveticaNeue-Light"/>
      </w:rPr>
    </w:lvl>
    <w:lvl w:ilvl="3">
      <w:start w:val="1"/>
      <w:numFmt w:val="decimal"/>
      <w:lvlText w:val="%4."/>
      <w:lvlJc w:val="left"/>
      <w:pPr>
        <w:tabs>
          <w:tab w:val="num" w:pos="1816"/>
        </w:tabs>
        <w:ind w:left="1362" w:firstLine="0"/>
      </w:pPr>
      <w:rPr>
        <w:rFonts w:cs="HelveticaNeue-Light"/>
      </w:rPr>
    </w:lvl>
    <w:lvl w:ilvl="4">
      <w:start w:val="1"/>
      <w:numFmt w:val="lowerLetter"/>
      <w:lvlText w:val="%5."/>
      <w:lvlJc w:val="left"/>
      <w:pPr>
        <w:tabs>
          <w:tab w:val="num" w:pos="2270"/>
        </w:tabs>
        <w:ind w:left="1816" w:firstLine="0"/>
      </w:pPr>
      <w:rPr>
        <w:rFonts w:cs="HelveticaNeue-Light"/>
      </w:rPr>
    </w:lvl>
    <w:lvl w:ilvl="5">
      <w:start w:val="1"/>
      <w:numFmt w:val="lowerRoman"/>
      <w:lvlText w:val="%6."/>
      <w:lvlJc w:val="right"/>
      <w:pPr>
        <w:tabs>
          <w:tab w:val="num" w:pos="2724"/>
        </w:tabs>
        <w:ind w:left="2270" w:firstLine="0"/>
      </w:pPr>
      <w:rPr>
        <w:rFonts w:cs="HelveticaNeue-Light"/>
      </w:rPr>
    </w:lvl>
    <w:lvl w:ilvl="6">
      <w:start w:val="1"/>
      <w:numFmt w:val="decimal"/>
      <w:lvlText w:val="%7."/>
      <w:lvlJc w:val="left"/>
      <w:pPr>
        <w:tabs>
          <w:tab w:val="num" w:pos="3178"/>
        </w:tabs>
        <w:ind w:left="2724" w:firstLine="0"/>
      </w:pPr>
      <w:rPr>
        <w:rFonts w:cs="HelveticaNeue-Light"/>
      </w:rPr>
    </w:lvl>
    <w:lvl w:ilvl="7">
      <w:start w:val="1"/>
      <w:numFmt w:val="lowerLetter"/>
      <w:lvlText w:val="%8."/>
      <w:lvlJc w:val="left"/>
      <w:pPr>
        <w:tabs>
          <w:tab w:val="num" w:pos="3632"/>
        </w:tabs>
        <w:ind w:left="3178" w:firstLine="0"/>
      </w:pPr>
      <w:rPr>
        <w:rFonts w:cs="HelveticaNeue-Light"/>
      </w:rPr>
    </w:lvl>
    <w:lvl w:ilvl="8">
      <w:start w:val="1"/>
      <w:numFmt w:val="lowerRoman"/>
      <w:lvlText w:val="%9."/>
      <w:lvlJc w:val="right"/>
      <w:pPr>
        <w:tabs>
          <w:tab w:val="num" w:pos="4086"/>
        </w:tabs>
        <w:ind w:left="3632" w:firstLine="0"/>
      </w:pPr>
      <w:rPr>
        <w:rFonts w:cs="HelveticaNeue-Light"/>
      </w:rPr>
    </w:lvl>
  </w:abstractNum>
  <w:abstractNum w:abstractNumId="20">
    <w:nsid w:val="30684190"/>
    <w:multiLevelType w:val="hybridMultilevel"/>
    <w:tmpl w:val="F864B1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843F8D"/>
    <w:multiLevelType w:val="hybridMultilevel"/>
    <w:tmpl w:val="85660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AE38A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50F3A2E"/>
    <w:multiLevelType w:val="hybridMultilevel"/>
    <w:tmpl w:val="5FB07C2A"/>
    <w:lvl w:ilvl="0" w:tplc="5DEEF9A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1A4765"/>
    <w:multiLevelType w:val="hybridMultilevel"/>
    <w:tmpl w:val="61E03EA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B7941E2"/>
    <w:multiLevelType w:val="hybridMultilevel"/>
    <w:tmpl w:val="DAE2D1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3D47E1"/>
    <w:multiLevelType w:val="hybridMultilevel"/>
    <w:tmpl w:val="AB92AE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0984EA3"/>
    <w:multiLevelType w:val="hybridMultilevel"/>
    <w:tmpl w:val="AAC8375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1175DD7"/>
    <w:multiLevelType w:val="hybridMultilevel"/>
    <w:tmpl w:val="D1B228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6C11E99"/>
    <w:multiLevelType w:val="hybridMultilevel"/>
    <w:tmpl w:val="03981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0945FE"/>
    <w:multiLevelType w:val="hybridMultilevel"/>
    <w:tmpl w:val="B498B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A82691"/>
    <w:multiLevelType w:val="hybridMultilevel"/>
    <w:tmpl w:val="A946786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61A7572"/>
    <w:multiLevelType w:val="hybridMultilevel"/>
    <w:tmpl w:val="D02831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4318DD"/>
    <w:multiLevelType w:val="hybridMultilevel"/>
    <w:tmpl w:val="38EAC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8405FC"/>
    <w:multiLevelType w:val="multilevel"/>
    <w:tmpl w:val="FA009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59956A8D"/>
    <w:multiLevelType w:val="hybridMultilevel"/>
    <w:tmpl w:val="FB184F7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FDE0A62"/>
    <w:multiLevelType w:val="hybridMultilevel"/>
    <w:tmpl w:val="1F1CFA5E"/>
    <w:lvl w:ilvl="0" w:tplc="E8D4CE00">
      <w:start w:val="1"/>
      <w:numFmt w:val="bullet"/>
      <w:lvlText w:val=""/>
      <w:lvlJc w:val="left"/>
      <w:pPr>
        <w:tabs>
          <w:tab w:val="num" w:pos="72"/>
        </w:tabs>
        <w:ind w:left="7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5FB1BB3"/>
    <w:multiLevelType w:val="hybridMultilevel"/>
    <w:tmpl w:val="BC5EF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A80B9B"/>
    <w:multiLevelType w:val="multilevel"/>
    <w:tmpl w:val="D22ECBC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7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9">
    <w:nsid w:val="6BEB72C8"/>
    <w:multiLevelType w:val="hybridMultilevel"/>
    <w:tmpl w:val="4CE673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9C515E"/>
    <w:multiLevelType w:val="multilevel"/>
    <w:tmpl w:val="8AC64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866023"/>
    <w:multiLevelType w:val="hybridMultilevel"/>
    <w:tmpl w:val="E1EA5020"/>
    <w:lvl w:ilvl="0" w:tplc="C40811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7A9162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C80CB4"/>
    <w:multiLevelType w:val="hybridMultilevel"/>
    <w:tmpl w:val="520C0B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BE27264"/>
    <w:multiLevelType w:val="hybridMultilevel"/>
    <w:tmpl w:val="31005A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E41358"/>
    <w:multiLevelType w:val="hybridMultilevel"/>
    <w:tmpl w:val="578AE62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35"/>
  </w:num>
  <w:num w:numId="3">
    <w:abstractNumId w:val="9"/>
  </w:num>
  <w:num w:numId="4">
    <w:abstractNumId w:val="16"/>
  </w:num>
  <w:num w:numId="5">
    <w:abstractNumId w:val="6"/>
  </w:num>
  <w:num w:numId="6">
    <w:abstractNumId w:val="31"/>
  </w:num>
  <w:num w:numId="7">
    <w:abstractNumId w:val="36"/>
  </w:num>
  <w:num w:numId="8">
    <w:abstractNumId w:val="15"/>
  </w:num>
  <w:num w:numId="9">
    <w:abstractNumId w:val="4"/>
  </w:num>
  <w:num w:numId="10">
    <w:abstractNumId w:val="0"/>
  </w:num>
  <w:num w:numId="11">
    <w:abstractNumId w:val="42"/>
  </w:num>
  <w:num w:numId="12">
    <w:abstractNumId w:val="30"/>
  </w:num>
  <w:num w:numId="13">
    <w:abstractNumId w:val="22"/>
  </w:num>
  <w:num w:numId="14">
    <w:abstractNumId w:val="28"/>
  </w:num>
  <w:num w:numId="15">
    <w:abstractNumId w:val="1"/>
  </w:num>
  <w:num w:numId="16">
    <w:abstractNumId w:val="10"/>
  </w:num>
  <w:num w:numId="17">
    <w:abstractNumId w:val="25"/>
  </w:num>
  <w:num w:numId="18">
    <w:abstractNumId w:val="27"/>
  </w:num>
  <w:num w:numId="19">
    <w:abstractNumId w:val="32"/>
  </w:num>
  <w:num w:numId="20">
    <w:abstractNumId w:val="43"/>
  </w:num>
  <w:num w:numId="21">
    <w:abstractNumId w:val="26"/>
  </w:num>
  <w:num w:numId="22">
    <w:abstractNumId w:val="29"/>
  </w:num>
  <w:num w:numId="23">
    <w:abstractNumId w:val="33"/>
  </w:num>
  <w:num w:numId="24">
    <w:abstractNumId w:val="21"/>
  </w:num>
  <w:num w:numId="25">
    <w:abstractNumId w:val="41"/>
  </w:num>
  <w:num w:numId="26">
    <w:abstractNumId w:val="8"/>
  </w:num>
  <w:num w:numId="27">
    <w:abstractNumId w:val="23"/>
  </w:num>
  <w:num w:numId="28">
    <w:abstractNumId w:val="39"/>
  </w:num>
  <w:num w:numId="29">
    <w:abstractNumId w:val="44"/>
  </w:num>
  <w:num w:numId="30">
    <w:abstractNumId w:val="37"/>
  </w:num>
  <w:num w:numId="31">
    <w:abstractNumId w:val="12"/>
  </w:num>
  <w:num w:numId="32">
    <w:abstractNumId w:val="2"/>
  </w:num>
  <w:num w:numId="33">
    <w:abstractNumId w:val="20"/>
  </w:num>
  <w:num w:numId="34">
    <w:abstractNumId w:val="3"/>
  </w:num>
  <w:num w:numId="3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2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2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2"/>
    </w:lvlOverride>
    <w:lvlOverride w:ilvl="1">
      <w:startOverride w:val="1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2"/>
    </w:lvlOverride>
    <w:lvlOverride w:ilvl="1">
      <w:startOverride w:val="4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</w:num>
  <w:num w:numId="43">
    <w:abstractNumId w:val="13"/>
  </w:num>
  <w:num w:numId="44">
    <w:abstractNumId w:val="34"/>
  </w:num>
  <w:num w:numId="45">
    <w:abstractNumId w:val="11"/>
    <w:lvlOverride w:ilvl="0">
      <w:startOverride w:val="2"/>
    </w:lvlOverride>
    <w:lvlOverride w:ilvl="1">
      <w:startOverride w:val="1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B2"/>
    <w:rsid w:val="00001399"/>
    <w:rsid w:val="0000159B"/>
    <w:rsid w:val="000034A6"/>
    <w:rsid w:val="00004432"/>
    <w:rsid w:val="000062F2"/>
    <w:rsid w:val="000103B5"/>
    <w:rsid w:val="00011981"/>
    <w:rsid w:val="00014695"/>
    <w:rsid w:val="00026835"/>
    <w:rsid w:val="000361D3"/>
    <w:rsid w:val="00051538"/>
    <w:rsid w:val="000579AD"/>
    <w:rsid w:val="00061AAA"/>
    <w:rsid w:val="00065176"/>
    <w:rsid w:val="00071901"/>
    <w:rsid w:val="000724D9"/>
    <w:rsid w:val="00082B1E"/>
    <w:rsid w:val="00086AC0"/>
    <w:rsid w:val="00086C5E"/>
    <w:rsid w:val="0009373F"/>
    <w:rsid w:val="000A2086"/>
    <w:rsid w:val="000A23FE"/>
    <w:rsid w:val="000A5160"/>
    <w:rsid w:val="000A742D"/>
    <w:rsid w:val="000A7E13"/>
    <w:rsid w:val="000C117E"/>
    <w:rsid w:val="000C3D52"/>
    <w:rsid w:val="000C5570"/>
    <w:rsid w:val="000D6F45"/>
    <w:rsid w:val="000E5472"/>
    <w:rsid w:val="000F5197"/>
    <w:rsid w:val="001018BC"/>
    <w:rsid w:val="001035A1"/>
    <w:rsid w:val="001061C5"/>
    <w:rsid w:val="00110B04"/>
    <w:rsid w:val="00111F70"/>
    <w:rsid w:val="001211F2"/>
    <w:rsid w:val="00121B0C"/>
    <w:rsid w:val="0012511B"/>
    <w:rsid w:val="0012610B"/>
    <w:rsid w:val="00127934"/>
    <w:rsid w:val="00132D93"/>
    <w:rsid w:val="00135142"/>
    <w:rsid w:val="0014228D"/>
    <w:rsid w:val="001530C9"/>
    <w:rsid w:val="00163D8B"/>
    <w:rsid w:val="00166069"/>
    <w:rsid w:val="001669D0"/>
    <w:rsid w:val="00170BA1"/>
    <w:rsid w:val="00170F7A"/>
    <w:rsid w:val="001773D3"/>
    <w:rsid w:val="0018063C"/>
    <w:rsid w:val="00180EF2"/>
    <w:rsid w:val="00183C8D"/>
    <w:rsid w:val="00184B82"/>
    <w:rsid w:val="00185A54"/>
    <w:rsid w:val="00187C7A"/>
    <w:rsid w:val="001921F2"/>
    <w:rsid w:val="00192774"/>
    <w:rsid w:val="001A15FD"/>
    <w:rsid w:val="001A2747"/>
    <w:rsid w:val="001A6E2B"/>
    <w:rsid w:val="001D111B"/>
    <w:rsid w:val="001D2030"/>
    <w:rsid w:val="001D21BE"/>
    <w:rsid w:val="001D2FB6"/>
    <w:rsid w:val="001E5BA2"/>
    <w:rsid w:val="001E6D04"/>
    <w:rsid w:val="001E6F7B"/>
    <w:rsid w:val="001F6230"/>
    <w:rsid w:val="00203944"/>
    <w:rsid w:val="00203AD8"/>
    <w:rsid w:val="00214294"/>
    <w:rsid w:val="002157DA"/>
    <w:rsid w:val="0022628E"/>
    <w:rsid w:val="0023602F"/>
    <w:rsid w:val="00247DDD"/>
    <w:rsid w:val="00251F82"/>
    <w:rsid w:val="00255B2C"/>
    <w:rsid w:val="00260732"/>
    <w:rsid w:val="00261F1F"/>
    <w:rsid w:val="00262D1C"/>
    <w:rsid w:val="00265A0A"/>
    <w:rsid w:val="00275EC4"/>
    <w:rsid w:val="00283275"/>
    <w:rsid w:val="00286F05"/>
    <w:rsid w:val="00290ED3"/>
    <w:rsid w:val="00293B18"/>
    <w:rsid w:val="00296801"/>
    <w:rsid w:val="002A456D"/>
    <w:rsid w:val="002B19C2"/>
    <w:rsid w:val="002B3983"/>
    <w:rsid w:val="002B7F16"/>
    <w:rsid w:val="002D1733"/>
    <w:rsid w:val="002D2157"/>
    <w:rsid w:val="002D3D3F"/>
    <w:rsid w:val="002D4674"/>
    <w:rsid w:val="002D637D"/>
    <w:rsid w:val="002E318F"/>
    <w:rsid w:val="002F4CD5"/>
    <w:rsid w:val="00300322"/>
    <w:rsid w:val="00322B21"/>
    <w:rsid w:val="00323C89"/>
    <w:rsid w:val="00325455"/>
    <w:rsid w:val="00331350"/>
    <w:rsid w:val="0033394E"/>
    <w:rsid w:val="00336CCD"/>
    <w:rsid w:val="00337DC9"/>
    <w:rsid w:val="0035772A"/>
    <w:rsid w:val="003648B2"/>
    <w:rsid w:val="00370628"/>
    <w:rsid w:val="003819FB"/>
    <w:rsid w:val="0038442D"/>
    <w:rsid w:val="0038671F"/>
    <w:rsid w:val="00397814"/>
    <w:rsid w:val="003A0EC2"/>
    <w:rsid w:val="003A6B4F"/>
    <w:rsid w:val="003C65F0"/>
    <w:rsid w:val="003C7F1D"/>
    <w:rsid w:val="003D1516"/>
    <w:rsid w:val="003E15BD"/>
    <w:rsid w:val="003F1DDE"/>
    <w:rsid w:val="0040376E"/>
    <w:rsid w:val="00411960"/>
    <w:rsid w:val="00416351"/>
    <w:rsid w:val="0042014F"/>
    <w:rsid w:val="00422C2B"/>
    <w:rsid w:val="00422CAE"/>
    <w:rsid w:val="0042412E"/>
    <w:rsid w:val="00426AB3"/>
    <w:rsid w:val="00433688"/>
    <w:rsid w:val="004350B2"/>
    <w:rsid w:val="00441148"/>
    <w:rsid w:val="00444324"/>
    <w:rsid w:val="00454A23"/>
    <w:rsid w:val="00457CFB"/>
    <w:rsid w:val="00457FEF"/>
    <w:rsid w:val="00462700"/>
    <w:rsid w:val="00465539"/>
    <w:rsid w:val="00467232"/>
    <w:rsid w:val="00485A80"/>
    <w:rsid w:val="004905DF"/>
    <w:rsid w:val="0049528D"/>
    <w:rsid w:val="00496FEF"/>
    <w:rsid w:val="004A13C9"/>
    <w:rsid w:val="004A2175"/>
    <w:rsid w:val="004A61EF"/>
    <w:rsid w:val="004B4173"/>
    <w:rsid w:val="004B6201"/>
    <w:rsid w:val="004B678F"/>
    <w:rsid w:val="004C44F6"/>
    <w:rsid w:val="004C7790"/>
    <w:rsid w:val="004C79A8"/>
    <w:rsid w:val="004D5626"/>
    <w:rsid w:val="004E1F05"/>
    <w:rsid w:val="004E37EF"/>
    <w:rsid w:val="004E6643"/>
    <w:rsid w:val="00511E18"/>
    <w:rsid w:val="00520303"/>
    <w:rsid w:val="00522905"/>
    <w:rsid w:val="005267BE"/>
    <w:rsid w:val="00535FC1"/>
    <w:rsid w:val="00540181"/>
    <w:rsid w:val="005531AD"/>
    <w:rsid w:val="0055662F"/>
    <w:rsid w:val="00567C82"/>
    <w:rsid w:val="005722DE"/>
    <w:rsid w:val="00594EF0"/>
    <w:rsid w:val="00596309"/>
    <w:rsid w:val="005A19A1"/>
    <w:rsid w:val="005A239D"/>
    <w:rsid w:val="005A2C13"/>
    <w:rsid w:val="005A3B1D"/>
    <w:rsid w:val="005B4B23"/>
    <w:rsid w:val="005C0C51"/>
    <w:rsid w:val="005C2A6A"/>
    <w:rsid w:val="005C60A0"/>
    <w:rsid w:val="005D1D2C"/>
    <w:rsid w:val="005E3C7C"/>
    <w:rsid w:val="005E4D15"/>
    <w:rsid w:val="005E6735"/>
    <w:rsid w:val="005F23F0"/>
    <w:rsid w:val="00600E94"/>
    <w:rsid w:val="00603D6C"/>
    <w:rsid w:val="00606BF4"/>
    <w:rsid w:val="00617381"/>
    <w:rsid w:val="00620752"/>
    <w:rsid w:val="00625B0A"/>
    <w:rsid w:val="0062641A"/>
    <w:rsid w:val="006269BD"/>
    <w:rsid w:val="006278DB"/>
    <w:rsid w:val="00635440"/>
    <w:rsid w:val="0064091A"/>
    <w:rsid w:val="00640A6C"/>
    <w:rsid w:val="0064346A"/>
    <w:rsid w:val="00652A73"/>
    <w:rsid w:val="00653098"/>
    <w:rsid w:val="00661A53"/>
    <w:rsid w:val="00661CD1"/>
    <w:rsid w:val="00662580"/>
    <w:rsid w:val="006637AB"/>
    <w:rsid w:val="0068117B"/>
    <w:rsid w:val="006819EE"/>
    <w:rsid w:val="00681E2D"/>
    <w:rsid w:val="00682C39"/>
    <w:rsid w:val="00682E24"/>
    <w:rsid w:val="006857D9"/>
    <w:rsid w:val="006A044A"/>
    <w:rsid w:val="006B0FD5"/>
    <w:rsid w:val="006B2195"/>
    <w:rsid w:val="006C0455"/>
    <w:rsid w:val="006C22A7"/>
    <w:rsid w:val="006C363F"/>
    <w:rsid w:val="006C4A9A"/>
    <w:rsid w:val="006C4E4A"/>
    <w:rsid w:val="006C503C"/>
    <w:rsid w:val="006C75E4"/>
    <w:rsid w:val="006C79DA"/>
    <w:rsid w:val="006D1D72"/>
    <w:rsid w:val="006F072A"/>
    <w:rsid w:val="006F2EAF"/>
    <w:rsid w:val="00703D86"/>
    <w:rsid w:val="00705156"/>
    <w:rsid w:val="00706105"/>
    <w:rsid w:val="00714082"/>
    <w:rsid w:val="00731E1D"/>
    <w:rsid w:val="007337EA"/>
    <w:rsid w:val="00742EB2"/>
    <w:rsid w:val="0074455F"/>
    <w:rsid w:val="0074654D"/>
    <w:rsid w:val="00750138"/>
    <w:rsid w:val="00760FE5"/>
    <w:rsid w:val="00762A21"/>
    <w:rsid w:val="00774A75"/>
    <w:rsid w:val="00790549"/>
    <w:rsid w:val="00795900"/>
    <w:rsid w:val="00797A86"/>
    <w:rsid w:val="007A2B36"/>
    <w:rsid w:val="007A68E1"/>
    <w:rsid w:val="007A6FA5"/>
    <w:rsid w:val="007A728B"/>
    <w:rsid w:val="007B05C8"/>
    <w:rsid w:val="007B5950"/>
    <w:rsid w:val="007C32E1"/>
    <w:rsid w:val="007C341B"/>
    <w:rsid w:val="007C3930"/>
    <w:rsid w:val="007C48AF"/>
    <w:rsid w:val="007C4E50"/>
    <w:rsid w:val="007E007A"/>
    <w:rsid w:val="007E21FD"/>
    <w:rsid w:val="007E376B"/>
    <w:rsid w:val="007E396A"/>
    <w:rsid w:val="00811655"/>
    <w:rsid w:val="00820B3E"/>
    <w:rsid w:val="00821C99"/>
    <w:rsid w:val="00833722"/>
    <w:rsid w:val="00834E63"/>
    <w:rsid w:val="0083605C"/>
    <w:rsid w:val="008411A7"/>
    <w:rsid w:val="00854CC9"/>
    <w:rsid w:val="00856ECE"/>
    <w:rsid w:val="00857D27"/>
    <w:rsid w:val="0086400B"/>
    <w:rsid w:val="00864AE2"/>
    <w:rsid w:val="008702CC"/>
    <w:rsid w:val="00871750"/>
    <w:rsid w:val="00874C27"/>
    <w:rsid w:val="008836B1"/>
    <w:rsid w:val="00893C87"/>
    <w:rsid w:val="008A2AE1"/>
    <w:rsid w:val="008A2CAC"/>
    <w:rsid w:val="008A3D4A"/>
    <w:rsid w:val="008B3385"/>
    <w:rsid w:val="008C181E"/>
    <w:rsid w:val="008D3DA3"/>
    <w:rsid w:val="008E6A6F"/>
    <w:rsid w:val="008F4228"/>
    <w:rsid w:val="008F4C94"/>
    <w:rsid w:val="008F7EF5"/>
    <w:rsid w:val="009363FA"/>
    <w:rsid w:val="00937FBD"/>
    <w:rsid w:val="00942603"/>
    <w:rsid w:val="00947CDD"/>
    <w:rsid w:val="00950D87"/>
    <w:rsid w:val="00954242"/>
    <w:rsid w:val="009573AA"/>
    <w:rsid w:val="0096280E"/>
    <w:rsid w:val="00967710"/>
    <w:rsid w:val="009709A4"/>
    <w:rsid w:val="00973140"/>
    <w:rsid w:val="009807A3"/>
    <w:rsid w:val="009839C4"/>
    <w:rsid w:val="0098536F"/>
    <w:rsid w:val="00985A0D"/>
    <w:rsid w:val="009945E1"/>
    <w:rsid w:val="009A7AB2"/>
    <w:rsid w:val="009B5388"/>
    <w:rsid w:val="009C5BBE"/>
    <w:rsid w:val="009C6958"/>
    <w:rsid w:val="009D53DC"/>
    <w:rsid w:val="009E517D"/>
    <w:rsid w:val="009F602B"/>
    <w:rsid w:val="00A137D5"/>
    <w:rsid w:val="00A226A8"/>
    <w:rsid w:val="00A27099"/>
    <w:rsid w:val="00A32870"/>
    <w:rsid w:val="00A37DC5"/>
    <w:rsid w:val="00A668F8"/>
    <w:rsid w:val="00A75712"/>
    <w:rsid w:val="00A80DF7"/>
    <w:rsid w:val="00A85E53"/>
    <w:rsid w:val="00A90530"/>
    <w:rsid w:val="00AA3B7A"/>
    <w:rsid w:val="00AA593C"/>
    <w:rsid w:val="00AA7114"/>
    <w:rsid w:val="00AB0894"/>
    <w:rsid w:val="00AC329F"/>
    <w:rsid w:val="00AC654A"/>
    <w:rsid w:val="00AE2423"/>
    <w:rsid w:val="00AE3215"/>
    <w:rsid w:val="00AF27EA"/>
    <w:rsid w:val="00AF3740"/>
    <w:rsid w:val="00B00BB6"/>
    <w:rsid w:val="00B027FD"/>
    <w:rsid w:val="00B05BDC"/>
    <w:rsid w:val="00B0665B"/>
    <w:rsid w:val="00B0782A"/>
    <w:rsid w:val="00B27487"/>
    <w:rsid w:val="00B36EA3"/>
    <w:rsid w:val="00B37581"/>
    <w:rsid w:val="00B37BEF"/>
    <w:rsid w:val="00B43190"/>
    <w:rsid w:val="00B433E4"/>
    <w:rsid w:val="00B44B28"/>
    <w:rsid w:val="00B44C8D"/>
    <w:rsid w:val="00B5242B"/>
    <w:rsid w:val="00B53D7F"/>
    <w:rsid w:val="00B637AC"/>
    <w:rsid w:val="00B64725"/>
    <w:rsid w:val="00B70747"/>
    <w:rsid w:val="00B804AD"/>
    <w:rsid w:val="00BA1117"/>
    <w:rsid w:val="00BA4056"/>
    <w:rsid w:val="00BC0986"/>
    <w:rsid w:val="00BC1186"/>
    <w:rsid w:val="00BC27F8"/>
    <w:rsid w:val="00BC2B60"/>
    <w:rsid w:val="00BF05F8"/>
    <w:rsid w:val="00BF5B25"/>
    <w:rsid w:val="00BF5BA3"/>
    <w:rsid w:val="00C032CD"/>
    <w:rsid w:val="00C04011"/>
    <w:rsid w:val="00C07854"/>
    <w:rsid w:val="00C1732C"/>
    <w:rsid w:val="00C34074"/>
    <w:rsid w:val="00C373B1"/>
    <w:rsid w:val="00C443C0"/>
    <w:rsid w:val="00C44F7C"/>
    <w:rsid w:val="00C532B9"/>
    <w:rsid w:val="00C60FF7"/>
    <w:rsid w:val="00C831BA"/>
    <w:rsid w:val="00C87164"/>
    <w:rsid w:val="00C91484"/>
    <w:rsid w:val="00C92032"/>
    <w:rsid w:val="00C92875"/>
    <w:rsid w:val="00C94D95"/>
    <w:rsid w:val="00C96BB6"/>
    <w:rsid w:val="00C96C3C"/>
    <w:rsid w:val="00CA34C5"/>
    <w:rsid w:val="00CB393A"/>
    <w:rsid w:val="00CB7074"/>
    <w:rsid w:val="00CC2670"/>
    <w:rsid w:val="00CC3B80"/>
    <w:rsid w:val="00CC7FD3"/>
    <w:rsid w:val="00CD743A"/>
    <w:rsid w:val="00CE51AB"/>
    <w:rsid w:val="00CE6488"/>
    <w:rsid w:val="00CE6ADF"/>
    <w:rsid w:val="00CF2466"/>
    <w:rsid w:val="00D01986"/>
    <w:rsid w:val="00D02FE3"/>
    <w:rsid w:val="00D26371"/>
    <w:rsid w:val="00D45ACC"/>
    <w:rsid w:val="00D50FC5"/>
    <w:rsid w:val="00D54DCF"/>
    <w:rsid w:val="00D557FE"/>
    <w:rsid w:val="00D56F7F"/>
    <w:rsid w:val="00D63AAE"/>
    <w:rsid w:val="00D70F23"/>
    <w:rsid w:val="00D727A2"/>
    <w:rsid w:val="00D83ED9"/>
    <w:rsid w:val="00D84997"/>
    <w:rsid w:val="00D92222"/>
    <w:rsid w:val="00D976CE"/>
    <w:rsid w:val="00DA2E3A"/>
    <w:rsid w:val="00DA36C0"/>
    <w:rsid w:val="00DA5125"/>
    <w:rsid w:val="00DB5FB2"/>
    <w:rsid w:val="00DB65E9"/>
    <w:rsid w:val="00DB776E"/>
    <w:rsid w:val="00DC002C"/>
    <w:rsid w:val="00DC4FDB"/>
    <w:rsid w:val="00DC7D0B"/>
    <w:rsid w:val="00DD4B3F"/>
    <w:rsid w:val="00DE7AE6"/>
    <w:rsid w:val="00E134C2"/>
    <w:rsid w:val="00E20881"/>
    <w:rsid w:val="00E350EF"/>
    <w:rsid w:val="00E36EFF"/>
    <w:rsid w:val="00E41458"/>
    <w:rsid w:val="00E54FA7"/>
    <w:rsid w:val="00E569A8"/>
    <w:rsid w:val="00E57CE5"/>
    <w:rsid w:val="00E6000E"/>
    <w:rsid w:val="00E627D6"/>
    <w:rsid w:val="00E706D5"/>
    <w:rsid w:val="00E74D9A"/>
    <w:rsid w:val="00E74FC0"/>
    <w:rsid w:val="00E809EC"/>
    <w:rsid w:val="00E9124F"/>
    <w:rsid w:val="00E96941"/>
    <w:rsid w:val="00EB2845"/>
    <w:rsid w:val="00EB3466"/>
    <w:rsid w:val="00EB66AF"/>
    <w:rsid w:val="00EC65A0"/>
    <w:rsid w:val="00ED2953"/>
    <w:rsid w:val="00ED384B"/>
    <w:rsid w:val="00EE12DF"/>
    <w:rsid w:val="00EF4C97"/>
    <w:rsid w:val="00EF56E5"/>
    <w:rsid w:val="00EF6710"/>
    <w:rsid w:val="00F01AA5"/>
    <w:rsid w:val="00F0428B"/>
    <w:rsid w:val="00F135FA"/>
    <w:rsid w:val="00F143EF"/>
    <w:rsid w:val="00F167D4"/>
    <w:rsid w:val="00F16D43"/>
    <w:rsid w:val="00F21DC3"/>
    <w:rsid w:val="00F36C95"/>
    <w:rsid w:val="00F43D70"/>
    <w:rsid w:val="00F71F1D"/>
    <w:rsid w:val="00F84CB5"/>
    <w:rsid w:val="00F85908"/>
    <w:rsid w:val="00FA2DDB"/>
    <w:rsid w:val="00FA370A"/>
    <w:rsid w:val="00FC3CE1"/>
    <w:rsid w:val="00FC613C"/>
    <w:rsid w:val="00FD0AA8"/>
    <w:rsid w:val="00FD1E64"/>
    <w:rsid w:val="00FD4873"/>
    <w:rsid w:val="00FE2219"/>
    <w:rsid w:val="00FE498A"/>
    <w:rsid w:val="00FF0D4D"/>
    <w:rsid w:val="00FF2C71"/>
    <w:rsid w:val="00FF2CC4"/>
    <w:rsid w:val="00FF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6E2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0401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401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03D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03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703D86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703D86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1018BC"/>
    <w:rPr>
      <w:i/>
      <w:iCs/>
    </w:rPr>
  </w:style>
  <w:style w:type="character" w:styleId="Hyperlink">
    <w:name w:val="Hyperlink"/>
    <w:rsid w:val="001018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C22A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C22A7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2B7F16"/>
    <w:rPr>
      <w:color w:val="800080"/>
      <w:u w:val="single"/>
    </w:rPr>
  </w:style>
  <w:style w:type="paragraph" w:styleId="HTMLPreformatted">
    <w:name w:val="HTML Preformatted"/>
    <w:basedOn w:val="Normal"/>
    <w:rsid w:val="00E414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DUH1">
    <w:name w:val="DDU  H 1"/>
    <w:basedOn w:val="Heading1"/>
    <w:next w:val="BodyText"/>
    <w:link w:val="DDUH1Char"/>
    <w:autoRedefine/>
    <w:rsid w:val="00397814"/>
    <w:pPr>
      <w:spacing w:before="60"/>
    </w:pPr>
    <w:rPr>
      <w:bCs w:val="0"/>
      <w:kern w:val="28"/>
      <w:sz w:val="40"/>
      <w:szCs w:val="40"/>
    </w:rPr>
  </w:style>
  <w:style w:type="table" w:styleId="TableGrid">
    <w:name w:val="Table Grid"/>
    <w:basedOn w:val="TableNormal"/>
    <w:rsid w:val="00397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DUH1Char">
    <w:name w:val="DDU  H 1 Char"/>
    <w:link w:val="DDUH1"/>
    <w:rsid w:val="00397814"/>
    <w:rPr>
      <w:rFonts w:ascii="Calibri" w:hAnsi="Calibri" w:cs="Arial"/>
      <w:b/>
      <w:kern w:val="28"/>
      <w:sz w:val="40"/>
      <w:szCs w:val="40"/>
      <w:lang w:val="en-GB" w:eastAsia="en-US" w:bidi="ar-SA"/>
    </w:rPr>
  </w:style>
  <w:style w:type="paragraph" w:styleId="BodyText">
    <w:name w:val="Body Text"/>
    <w:basedOn w:val="Normal"/>
    <w:rsid w:val="00397814"/>
    <w:pPr>
      <w:spacing w:after="120"/>
    </w:pPr>
  </w:style>
  <w:style w:type="paragraph" w:customStyle="1" w:styleId="DDUH2">
    <w:name w:val="DDU H 2"/>
    <w:basedOn w:val="Heading2"/>
    <w:next w:val="BodyText"/>
    <w:link w:val="DDUH2Char"/>
    <w:autoRedefine/>
    <w:rsid w:val="00397814"/>
    <w:pPr>
      <w:spacing w:line="360" w:lineRule="auto"/>
    </w:pPr>
    <w:rPr>
      <w:rFonts w:ascii="Arial" w:hAnsi="Arial"/>
      <w:b w:val="0"/>
      <w:i w:val="0"/>
      <w:sz w:val="24"/>
      <w:szCs w:val="24"/>
    </w:rPr>
  </w:style>
  <w:style w:type="character" w:customStyle="1" w:styleId="DDUH2Char">
    <w:name w:val="DDU H 2 Char"/>
    <w:link w:val="DDUH2"/>
    <w:rsid w:val="00397814"/>
    <w:rPr>
      <w:rFonts w:ascii="Arial" w:hAnsi="Arial" w:cs="Arial"/>
      <w:bCs/>
      <w:iCs/>
      <w:sz w:val="24"/>
      <w:szCs w:val="24"/>
      <w:lang w:val="en-GB" w:eastAsia="en-US" w:bidi="ar-SA"/>
    </w:rPr>
  </w:style>
  <w:style w:type="paragraph" w:styleId="ListParagraph">
    <w:name w:val="List Paragraph"/>
    <w:basedOn w:val="Normal"/>
    <w:qFormat/>
    <w:rsid w:val="00300322"/>
    <w:pPr>
      <w:spacing w:line="276" w:lineRule="auto"/>
      <w:ind w:left="720"/>
      <w:contextualSpacing/>
    </w:pPr>
    <w:rPr>
      <w:rFonts w:ascii="Calibri" w:hAnsi="Calibri"/>
      <w:szCs w:val="22"/>
    </w:rPr>
  </w:style>
  <w:style w:type="paragraph" w:styleId="FootnoteText">
    <w:name w:val="footnote text"/>
    <w:basedOn w:val="Normal"/>
    <w:link w:val="FootnoteTextChar"/>
    <w:semiHidden/>
    <w:rsid w:val="00300322"/>
    <w:pPr>
      <w:widowControl w:val="0"/>
      <w:suppressAutoHyphens/>
    </w:pPr>
    <w:rPr>
      <w:sz w:val="20"/>
      <w:szCs w:val="20"/>
      <w:lang w:eastAsia="ar-SA"/>
    </w:rPr>
  </w:style>
  <w:style w:type="character" w:customStyle="1" w:styleId="FootnoteTextChar">
    <w:name w:val="Footnote Text Char"/>
    <w:link w:val="FootnoteText"/>
    <w:semiHidden/>
    <w:locked/>
    <w:rsid w:val="00300322"/>
    <w:rPr>
      <w:lang w:val="en-GB" w:eastAsia="ar-SA" w:bidi="ar-SA"/>
    </w:rPr>
  </w:style>
  <w:style w:type="character" w:styleId="FootnoteReference">
    <w:name w:val="footnote reference"/>
    <w:semiHidden/>
    <w:rsid w:val="00300322"/>
    <w:rPr>
      <w:rFonts w:cs="Times New Roman"/>
      <w:vertAlign w:val="superscript"/>
    </w:rPr>
  </w:style>
  <w:style w:type="character" w:styleId="PageNumber">
    <w:name w:val="page number"/>
    <w:basedOn w:val="DefaultParagraphFont"/>
    <w:rsid w:val="005267BE"/>
  </w:style>
  <w:style w:type="paragraph" w:styleId="BalloonText">
    <w:name w:val="Balloon Text"/>
    <w:basedOn w:val="Normal"/>
    <w:link w:val="BalloonTextChar"/>
    <w:rsid w:val="007C4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48AF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semiHidden/>
    <w:rsid w:val="00703D86"/>
    <w:rPr>
      <w:sz w:val="16"/>
      <w:szCs w:val="16"/>
    </w:rPr>
  </w:style>
  <w:style w:type="paragraph" w:styleId="CommentText">
    <w:name w:val="annotation text"/>
    <w:basedOn w:val="Normal"/>
    <w:semiHidden/>
    <w:rsid w:val="00703D8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3D86"/>
    <w:rPr>
      <w:b/>
      <w:bCs/>
    </w:rPr>
  </w:style>
  <w:style w:type="paragraph" w:styleId="BodyText3">
    <w:name w:val="Body Text 3"/>
    <w:basedOn w:val="Normal"/>
    <w:rsid w:val="00703D86"/>
    <w:pPr>
      <w:spacing w:after="120"/>
    </w:pPr>
    <w:rPr>
      <w:sz w:val="16"/>
      <w:szCs w:val="16"/>
    </w:rPr>
  </w:style>
  <w:style w:type="paragraph" w:styleId="Subtitle">
    <w:name w:val="Subtitle"/>
    <w:basedOn w:val="Normal"/>
    <w:qFormat/>
    <w:rsid w:val="00703D86"/>
    <w:pPr>
      <w:jc w:val="center"/>
    </w:pPr>
    <w:rPr>
      <w:rFonts w:ascii="Arial" w:hAnsi="Arial"/>
      <w:i/>
      <w:color w:val="000080"/>
      <w:sz w:val="28"/>
      <w:szCs w:val="20"/>
    </w:rPr>
  </w:style>
  <w:style w:type="paragraph" w:styleId="Title">
    <w:name w:val="Title"/>
    <w:basedOn w:val="Normal"/>
    <w:qFormat/>
    <w:rsid w:val="00703D86"/>
    <w:pPr>
      <w:jc w:val="center"/>
    </w:pPr>
    <w:rPr>
      <w:rFonts w:ascii="Arial" w:hAnsi="Arial"/>
      <w:color w:val="000080"/>
      <w:sz w:val="64"/>
      <w:szCs w:val="20"/>
    </w:rPr>
  </w:style>
  <w:style w:type="paragraph" w:styleId="NormalWeb">
    <w:name w:val="Normal (Web)"/>
    <w:basedOn w:val="Normal"/>
    <w:rsid w:val="00703D86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qFormat/>
    <w:rsid w:val="00703D86"/>
    <w:rPr>
      <w:b/>
      <w:bCs/>
    </w:rPr>
  </w:style>
  <w:style w:type="table" w:customStyle="1" w:styleId="Calendar2">
    <w:name w:val="Calendar 2"/>
    <w:basedOn w:val="TableNormal"/>
    <w:uiPriority w:val="99"/>
    <w:qFormat/>
    <w:rsid w:val="00DC002C"/>
    <w:pPr>
      <w:jc w:val="center"/>
    </w:pPr>
    <w:rPr>
      <w:rFonts w:asciiTheme="minorHAnsi" w:eastAsiaTheme="minorEastAsia" w:hAnsiTheme="minorHAnsi" w:cstheme="minorBidi"/>
      <w:sz w:val="28"/>
      <w:szCs w:val="22"/>
      <w:lang w:val="en-US" w:eastAsia="ja-JP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efault">
    <w:name w:val="Default"/>
    <w:rsid w:val="00170F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">
    <w:name w:val="Char"/>
    <w:basedOn w:val="Normal"/>
    <w:rsid w:val="00E569A8"/>
    <w:pPr>
      <w:keepLines/>
      <w:spacing w:after="160" w:line="240" w:lineRule="exact"/>
      <w:ind w:left="2977"/>
    </w:pPr>
    <w:rPr>
      <w:rFonts w:ascii="Tahoma" w:hAnsi="Tahoma"/>
      <w:sz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86F05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86F05"/>
    <w:rPr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1E6D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173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6E2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0401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401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03D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03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703D86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703D86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1018BC"/>
    <w:rPr>
      <w:i/>
      <w:iCs/>
    </w:rPr>
  </w:style>
  <w:style w:type="character" w:styleId="Hyperlink">
    <w:name w:val="Hyperlink"/>
    <w:rsid w:val="001018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C22A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C22A7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2B7F16"/>
    <w:rPr>
      <w:color w:val="800080"/>
      <w:u w:val="single"/>
    </w:rPr>
  </w:style>
  <w:style w:type="paragraph" w:styleId="HTMLPreformatted">
    <w:name w:val="HTML Preformatted"/>
    <w:basedOn w:val="Normal"/>
    <w:rsid w:val="00E414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DUH1">
    <w:name w:val="DDU  H 1"/>
    <w:basedOn w:val="Heading1"/>
    <w:next w:val="BodyText"/>
    <w:link w:val="DDUH1Char"/>
    <w:autoRedefine/>
    <w:rsid w:val="00397814"/>
    <w:pPr>
      <w:spacing w:before="60"/>
    </w:pPr>
    <w:rPr>
      <w:bCs w:val="0"/>
      <w:kern w:val="28"/>
      <w:sz w:val="40"/>
      <w:szCs w:val="40"/>
    </w:rPr>
  </w:style>
  <w:style w:type="table" w:styleId="TableGrid">
    <w:name w:val="Table Grid"/>
    <w:basedOn w:val="TableNormal"/>
    <w:rsid w:val="00397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DUH1Char">
    <w:name w:val="DDU  H 1 Char"/>
    <w:link w:val="DDUH1"/>
    <w:rsid w:val="00397814"/>
    <w:rPr>
      <w:rFonts w:ascii="Calibri" w:hAnsi="Calibri" w:cs="Arial"/>
      <w:b/>
      <w:kern w:val="28"/>
      <w:sz w:val="40"/>
      <w:szCs w:val="40"/>
      <w:lang w:val="en-GB" w:eastAsia="en-US" w:bidi="ar-SA"/>
    </w:rPr>
  </w:style>
  <w:style w:type="paragraph" w:styleId="BodyText">
    <w:name w:val="Body Text"/>
    <w:basedOn w:val="Normal"/>
    <w:rsid w:val="00397814"/>
    <w:pPr>
      <w:spacing w:after="120"/>
    </w:pPr>
  </w:style>
  <w:style w:type="paragraph" w:customStyle="1" w:styleId="DDUH2">
    <w:name w:val="DDU H 2"/>
    <w:basedOn w:val="Heading2"/>
    <w:next w:val="BodyText"/>
    <w:link w:val="DDUH2Char"/>
    <w:autoRedefine/>
    <w:rsid w:val="00397814"/>
    <w:pPr>
      <w:spacing w:line="360" w:lineRule="auto"/>
    </w:pPr>
    <w:rPr>
      <w:rFonts w:ascii="Arial" w:hAnsi="Arial"/>
      <w:b w:val="0"/>
      <w:i w:val="0"/>
      <w:sz w:val="24"/>
      <w:szCs w:val="24"/>
    </w:rPr>
  </w:style>
  <w:style w:type="character" w:customStyle="1" w:styleId="DDUH2Char">
    <w:name w:val="DDU H 2 Char"/>
    <w:link w:val="DDUH2"/>
    <w:rsid w:val="00397814"/>
    <w:rPr>
      <w:rFonts w:ascii="Arial" w:hAnsi="Arial" w:cs="Arial"/>
      <w:bCs/>
      <w:iCs/>
      <w:sz w:val="24"/>
      <w:szCs w:val="24"/>
      <w:lang w:val="en-GB" w:eastAsia="en-US" w:bidi="ar-SA"/>
    </w:rPr>
  </w:style>
  <w:style w:type="paragraph" w:styleId="ListParagraph">
    <w:name w:val="List Paragraph"/>
    <w:basedOn w:val="Normal"/>
    <w:qFormat/>
    <w:rsid w:val="00300322"/>
    <w:pPr>
      <w:spacing w:line="276" w:lineRule="auto"/>
      <w:ind w:left="720"/>
      <w:contextualSpacing/>
    </w:pPr>
    <w:rPr>
      <w:rFonts w:ascii="Calibri" w:hAnsi="Calibri"/>
      <w:szCs w:val="22"/>
    </w:rPr>
  </w:style>
  <w:style w:type="paragraph" w:styleId="FootnoteText">
    <w:name w:val="footnote text"/>
    <w:basedOn w:val="Normal"/>
    <w:link w:val="FootnoteTextChar"/>
    <w:semiHidden/>
    <w:rsid w:val="00300322"/>
    <w:pPr>
      <w:widowControl w:val="0"/>
      <w:suppressAutoHyphens/>
    </w:pPr>
    <w:rPr>
      <w:sz w:val="20"/>
      <w:szCs w:val="20"/>
      <w:lang w:eastAsia="ar-SA"/>
    </w:rPr>
  </w:style>
  <w:style w:type="character" w:customStyle="1" w:styleId="FootnoteTextChar">
    <w:name w:val="Footnote Text Char"/>
    <w:link w:val="FootnoteText"/>
    <w:semiHidden/>
    <w:locked/>
    <w:rsid w:val="00300322"/>
    <w:rPr>
      <w:lang w:val="en-GB" w:eastAsia="ar-SA" w:bidi="ar-SA"/>
    </w:rPr>
  </w:style>
  <w:style w:type="character" w:styleId="FootnoteReference">
    <w:name w:val="footnote reference"/>
    <w:semiHidden/>
    <w:rsid w:val="00300322"/>
    <w:rPr>
      <w:rFonts w:cs="Times New Roman"/>
      <w:vertAlign w:val="superscript"/>
    </w:rPr>
  </w:style>
  <w:style w:type="character" w:styleId="PageNumber">
    <w:name w:val="page number"/>
    <w:basedOn w:val="DefaultParagraphFont"/>
    <w:rsid w:val="005267BE"/>
  </w:style>
  <w:style w:type="paragraph" w:styleId="BalloonText">
    <w:name w:val="Balloon Text"/>
    <w:basedOn w:val="Normal"/>
    <w:link w:val="BalloonTextChar"/>
    <w:rsid w:val="007C4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48AF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semiHidden/>
    <w:rsid w:val="00703D86"/>
    <w:rPr>
      <w:sz w:val="16"/>
      <w:szCs w:val="16"/>
    </w:rPr>
  </w:style>
  <w:style w:type="paragraph" w:styleId="CommentText">
    <w:name w:val="annotation text"/>
    <w:basedOn w:val="Normal"/>
    <w:semiHidden/>
    <w:rsid w:val="00703D8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3D86"/>
    <w:rPr>
      <w:b/>
      <w:bCs/>
    </w:rPr>
  </w:style>
  <w:style w:type="paragraph" w:styleId="BodyText3">
    <w:name w:val="Body Text 3"/>
    <w:basedOn w:val="Normal"/>
    <w:rsid w:val="00703D86"/>
    <w:pPr>
      <w:spacing w:after="120"/>
    </w:pPr>
    <w:rPr>
      <w:sz w:val="16"/>
      <w:szCs w:val="16"/>
    </w:rPr>
  </w:style>
  <w:style w:type="paragraph" w:styleId="Subtitle">
    <w:name w:val="Subtitle"/>
    <w:basedOn w:val="Normal"/>
    <w:qFormat/>
    <w:rsid w:val="00703D86"/>
    <w:pPr>
      <w:jc w:val="center"/>
    </w:pPr>
    <w:rPr>
      <w:rFonts w:ascii="Arial" w:hAnsi="Arial"/>
      <w:i/>
      <w:color w:val="000080"/>
      <w:sz w:val="28"/>
      <w:szCs w:val="20"/>
    </w:rPr>
  </w:style>
  <w:style w:type="paragraph" w:styleId="Title">
    <w:name w:val="Title"/>
    <w:basedOn w:val="Normal"/>
    <w:qFormat/>
    <w:rsid w:val="00703D86"/>
    <w:pPr>
      <w:jc w:val="center"/>
    </w:pPr>
    <w:rPr>
      <w:rFonts w:ascii="Arial" w:hAnsi="Arial"/>
      <w:color w:val="000080"/>
      <w:sz w:val="64"/>
      <w:szCs w:val="20"/>
    </w:rPr>
  </w:style>
  <w:style w:type="paragraph" w:styleId="NormalWeb">
    <w:name w:val="Normal (Web)"/>
    <w:basedOn w:val="Normal"/>
    <w:rsid w:val="00703D86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qFormat/>
    <w:rsid w:val="00703D86"/>
    <w:rPr>
      <w:b/>
      <w:bCs/>
    </w:rPr>
  </w:style>
  <w:style w:type="table" w:customStyle="1" w:styleId="Calendar2">
    <w:name w:val="Calendar 2"/>
    <w:basedOn w:val="TableNormal"/>
    <w:uiPriority w:val="99"/>
    <w:qFormat/>
    <w:rsid w:val="00DC002C"/>
    <w:pPr>
      <w:jc w:val="center"/>
    </w:pPr>
    <w:rPr>
      <w:rFonts w:asciiTheme="minorHAnsi" w:eastAsiaTheme="minorEastAsia" w:hAnsiTheme="minorHAnsi" w:cstheme="minorBidi"/>
      <w:sz w:val="28"/>
      <w:szCs w:val="22"/>
      <w:lang w:val="en-US" w:eastAsia="ja-JP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efault">
    <w:name w:val="Default"/>
    <w:rsid w:val="00170F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">
    <w:name w:val="Char"/>
    <w:basedOn w:val="Normal"/>
    <w:rsid w:val="00E569A8"/>
    <w:pPr>
      <w:keepLines/>
      <w:spacing w:after="160" w:line="240" w:lineRule="exact"/>
      <w:ind w:left="2977"/>
    </w:pPr>
    <w:rPr>
      <w:rFonts w:ascii="Tahoma" w:hAnsi="Tahoma"/>
      <w:sz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86F05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86F05"/>
    <w:rPr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1E6D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173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1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6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64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dotted" w:sz="6" w:space="0" w:color="FFFFFF"/>
                                <w:left w:val="dotted" w:sz="6" w:space="0" w:color="FFFF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5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26" w:color="4090C5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7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26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01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81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0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46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87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83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99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396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73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16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34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5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4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41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69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89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23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7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12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699F1-DE3D-43B6-A6A2-49CD6C14A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Branding Guidelines</vt:lpstr>
    </vt:vector>
  </TitlesOfParts>
  <Company>Blackburn with Darwen Borough Council</Company>
  <LinksUpToDate>false</LinksUpToDate>
  <CharactersWithSpaces>1673</CharactersWithSpaces>
  <SharedDoc>false</SharedDoc>
  <HLinks>
    <vt:vector size="12" baseType="variant">
      <vt:variant>
        <vt:i4>4587560</vt:i4>
      </vt:variant>
      <vt:variant>
        <vt:i4>3</vt:i4>
      </vt:variant>
      <vt:variant>
        <vt:i4>0</vt:i4>
      </vt:variant>
      <vt:variant>
        <vt:i4>5</vt:i4>
      </vt:variant>
      <vt:variant>
        <vt:lpwstr>http://ec.europa.eu/budget/contracts_grants/info_contracts/inforeuro/inforeuro_en.cfm</vt:lpwstr>
      </vt:variant>
      <vt:variant>
        <vt:lpwstr/>
      </vt:variant>
      <vt:variant>
        <vt:i4>4391031</vt:i4>
      </vt:variant>
      <vt:variant>
        <vt:i4>39415</vt:i4>
      </vt:variant>
      <vt:variant>
        <vt:i4>1025</vt:i4>
      </vt:variant>
      <vt:variant>
        <vt:i4>1</vt:i4>
      </vt:variant>
      <vt:variant>
        <vt:lpwstr>cid:811144716@24022004-2AE2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Branding Guidelines</dc:title>
  <dc:creator>Steve Whiley</dc:creator>
  <cp:lastModifiedBy>Hetherington Jill</cp:lastModifiedBy>
  <cp:revision>2</cp:revision>
  <cp:lastPrinted>2015-07-07T12:36:00Z</cp:lastPrinted>
  <dcterms:created xsi:type="dcterms:W3CDTF">2016-12-02T15:19:00Z</dcterms:created>
  <dcterms:modified xsi:type="dcterms:W3CDTF">2016-12-02T15:19:00Z</dcterms:modified>
</cp:coreProperties>
</file>